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9:30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10:00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adding the daily calendar 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adding the calendar 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calendar functionality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setting up calendar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with/learning Firebase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Finished </w:t>
      </w:r>
      <w:r w:rsidDel="00000000" w:rsidR="00000000" w:rsidRPr="00000000">
        <w:rPr>
          <w:rFonts w:ascii="Arial" w:cs="Arial" w:eastAsia="Arial" w:hAnsi="Arial"/>
          <w:rtl w:val="0"/>
        </w:rPr>
        <w:t xml:space="preserve">sprint 2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getting familiar with the database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working with the database and the code.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working with the database and the code.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Understanding how the code works.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e98IZcN7W2gCMJ9Cw78bFLYpKjQ==">AMUW2mV1Lc93XdqTrubI300O6sg0TpOpu4/gwpFJETb6+TKxwWNXcf71VRtqv1ZXX37ldCP5PQn6bLPDPHykoOHFp4LAq/5/OxGxSd9/Gen3u/pD7+R22xA=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2023-02-17T21:00:00Z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